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C7" w:rsidRPr="00313405" w:rsidRDefault="00613CC7" w:rsidP="00613CC7">
      <w:pPr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附件1</w:t>
      </w:r>
    </w:p>
    <w:p w:rsidR="00613CC7" w:rsidRPr="00313405" w:rsidRDefault="00613CC7" w:rsidP="00613CC7">
      <w:pPr>
        <w:spacing w:line="360" w:lineRule="auto"/>
        <w:ind w:firstLineChars="50" w:firstLine="120"/>
        <w:rPr>
          <w:rFonts w:ascii="宋体" w:hAnsi="宋体" w:cs="Arial" w:hint="eastAsia"/>
          <w:sz w:val="24"/>
        </w:rPr>
      </w:pPr>
    </w:p>
    <w:p w:rsidR="00613CC7" w:rsidRPr="00313405" w:rsidRDefault="00613CC7" w:rsidP="00613CC7">
      <w:pPr>
        <w:jc w:val="center"/>
        <w:rPr>
          <w:rFonts w:ascii="宋体" w:hAnsi="宋体" w:cs="Arial"/>
          <w:b/>
          <w:spacing w:val="-20"/>
          <w:sz w:val="24"/>
        </w:rPr>
      </w:pPr>
      <w:r w:rsidRPr="00313405">
        <w:rPr>
          <w:rFonts w:ascii="宋体" w:hAnsi="宋体" w:cs="Arial"/>
          <w:b/>
          <w:spacing w:val="-20"/>
          <w:sz w:val="24"/>
        </w:rPr>
        <w:t>会议回执</w:t>
      </w:r>
    </w:p>
    <w:p w:rsidR="00613CC7" w:rsidRPr="00313405" w:rsidRDefault="00613CC7" w:rsidP="00613CC7">
      <w:pPr>
        <w:jc w:val="center"/>
        <w:rPr>
          <w:rFonts w:ascii="宋体" w:hAnsi="宋体" w:cs="Arial"/>
          <w:sz w:val="24"/>
        </w:rPr>
      </w:pPr>
      <w:r w:rsidRPr="00313405">
        <w:rPr>
          <w:rFonts w:ascii="宋体" w:hAnsi="宋体" w:cs="Arial"/>
          <w:b/>
          <w:sz w:val="24"/>
        </w:rPr>
        <w:t>（</w:t>
      </w:r>
      <w:r w:rsidRPr="00313405">
        <w:rPr>
          <w:rFonts w:ascii="宋体" w:hAnsi="宋体" w:cs="Arial"/>
          <w:sz w:val="24"/>
        </w:rPr>
        <w:t>回执请于7月</w:t>
      </w:r>
      <w:r>
        <w:rPr>
          <w:rFonts w:ascii="宋体" w:hAnsi="宋体" w:cs="Arial" w:hint="eastAsia"/>
          <w:sz w:val="24"/>
        </w:rPr>
        <w:t>2</w:t>
      </w:r>
      <w:r w:rsidRPr="00313405">
        <w:rPr>
          <w:rFonts w:ascii="宋体" w:hAnsi="宋体" w:cs="Arial"/>
          <w:sz w:val="24"/>
        </w:rPr>
        <w:t>0日之前通过电子邮件发送至中科院城市环境研究所</w:t>
      </w:r>
    </w:p>
    <w:p w:rsidR="00613CC7" w:rsidRPr="00313405" w:rsidRDefault="00613CC7" w:rsidP="00613CC7">
      <w:pPr>
        <w:jc w:val="center"/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黄青博士（qhuang@iue.ac.cn</w:t>
      </w:r>
      <w:r w:rsidRPr="00313405">
        <w:rPr>
          <w:rFonts w:ascii="宋体" w:hAnsi="宋体" w:cs="Arial"/>
          <w:b/>
          <w:sz w:val="24"/>
        </w:rPr>
        <w:t>）</w:t>
      </w:r>
    </w:p>
    <w:p w:rsidR="00613CC7" w:rsidRPr="00313405" w:rsidRDefault="00613CC7" w:rsidP="00613CC7">
      <w:pPr>
        <w:jc w:val="center"/>
        <w:rPr>
          <w:rFonts w:ascii="宋体" w:hAnsi="宋体" w:cs="Arial"/>
          <w:spacing w:val="-20"/>
          <w:sz w:val="24"/>
        </w:r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"/>
        <w:gridCol w:w="649"/>
        <w:gridCol w:w="442"/>
        <w:gridCol w:w="92"/>
        <w:gridCol w:w="374"/>
        <w:gridCol w:w="102"/>
        <w:gridCol w:w="1022"/>
        <w:gridCol w:w="343"/>
        <w:gridCol w:w="877"/>
        <w:gridCol w:w="525"/>
        <w:gridCol w:w="961"/>
        <w:gridCol w:w="822"/>
        <w:gridCol w:w="170"/>
        <w:gridCol w:w="618"/>
        <w:gridCol w:w="878"/>
      </w:tblGrid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" w:type="dxa"/>
            <w:vMerge w:val="restart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姓名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453" w:type="dxa"/>
            <w:gridSpan w:val="3"/>
            <w:vMerge w:val="restart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性别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单位</w:t>
            </w:r>
          </w:p>
        </w:tc>
        <w:tc>
          <w:tcPr>
            <w:tcW w:w="2351" w:type="dxa"/>
            <w:gridSpan w:val="3"/>
            <w:vMerge w:val="restart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职称</w:t>
            </w:r>
          </w:p>
        </w:tc>
        <w:tc>
          <w:tcPr>
            <w:tcW w:w="893" w:type="dxa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" w:type="dxa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453" w:type="dxa"/>
            <w:gridSpan w:val="3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2351" w:type="dxa"/>
            <w:gridSpan w:val="3"/>
            <w:vMerge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职务</w:t>
            </w:r>
          </w:p>
        </w:tc>
        <w:tc>
          <w:tcPr>
            <w:tcW w:w="893" w:type="dxa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7" w:type="dxa"/>
            <w:gridSpan w:val="2"/>
            <w:vMerge w:val="restart"/>
          </w:tcPr>
          <w:p w:rsidR="00613CC7" w:rsidRPr="00313405" w:rsidRDefault="00613CC7" w:rsidP="00224007">
            <w:pPr>
              <w:spacing w:line="360" w:lineRule="auto"/>
              <w:ind w:firstLineChars="50" w:firstLine="100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联系</w:t>
            </w:r>
          </w:p>
          <w:p w:rsidR="00613CC7" w:rsidRPr="00313405" w:rsidRDefault="00613CC7" w:rsidP="00224007">
            <w:pPr>
              <w:spacing w:line="360" w:lineRule="auto"/>
              <w:ind w:firstLineChars="50" w:firstLine="100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方式</w:t>
            </w:r>
          </w:p>
        </w:tc>
        <w:tc>
          <w:tcPr>
            <w:tcW w:w="795" w:type="dxa"/>
            <w:gridSpan w:val="3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电话</w:t>
            </w:r>
          </w:p>
        </w:tc>
        <w:tc>
          <w:tcPr>
            <w:tcW w:w="2914" w:type="dxa"/>
            <w:gridSpan w:val="5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974" w:type="dxa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手机</w:t>
            </w:r>
          </w:p>
        </w:tc>
        <w:tc>
          <w:tcPr>
            <w:tcW w:w="2531" w:type="dxa"/>
            <w:gridSpan w:val="4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7" w:type="dxa"/>
            <w:gridSpan w:val="2"/>
            <w:vMerge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795" w:type="dxa"/>
            <w:gridSpan w:val="3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E-mail</w:t>
            </w:r>
          </w:p>
        </w:tc>
        <w:tc>
          <w:tcPr>
            <w:tcW w:w="6419" w:type="dxa"/>
            <w:gridSpan w:val="10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89" w:type="dxa"/>
            <w:gridSpan w:val="4"/>
            <w:vMerge w:val="restart"/>
          </w:tcPr>
          <w:p w:rsidR="00613CC7" w:rsidRPr="00313405" w:rsidRDefault="00613CC7" w:rsidP="00224007">
            <w:pPr>
              <w:spacing w:line="360" w:lineRule="auto"/>
              <w:ind w:firstLineChars="100" w:firstLine="200"/>
              <w:rPr>
                <w:rFonts w:ascii="宋体" w:hAnsi="宋体" w:cs="Arial"/>
                <w:spacing w:val="-20"/>
                <w:sz w:val="24"/>
              </w:rPr>
            </w:pPr>
          </w:p>
          <w:p w:rsidR="00613CC7" w:rsidRPr="00313405" w:rsidRDefault="00613CC7" w:rsidP="00224007">
            <w:pPr>
              <w:spacing w:line="360" w:lineRule="auto"/>
              <w:ind w:firstLineChars="100" w:firstLine="200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订购返程票</w:t>
            </w:r>
          </w:p>
        </w:tc>
        <w:tc>
          <w:tcPr>
            <w:tcW w:w="3197" w:type="dxa"/>
            <w:gridSpan w:val="6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火      车</w:t>
            </w:r>
          </w:p>
        </w:tc>
        <w:tc>
          <w:tcPr>
            <w:tcW w:w="3505" w:type="dxa"/>
            <w:gridSpan w:val="5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飞      机</w:t>
            </w: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89" w:type="dxa"/>
            <w:gridSpan w:val="4"/>
            <w:vMerge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时间、车次</w:t>
            </w:r>
          </w:p>
        </w:tc>
        <w:tc>
          <w:tcPr>
            <w:tcW w:w="1771" w:type="dxa"/>
            <w:gridSpan w:val="3"/>
            <w:vAlign w:val="center"/>
          </w:tcPr>
          <w:p w:rsidR="00613CC7" w:rsidRPr="009D188A" w:rsidRDefault="00613CC7" w:rsidP="00224007">
            <w:pPr>
              <w:spacing w:line="360" w:lineRule="auto"/>
              <w:jc w:val="center"/>
              <w:rPr>
                <w:rFonts w:ascii="宋体" w:hAnsi="宋体" w:cs="Arial" w:hint="eastAsia"/>
                <w:spacing w:val="-20"/>
                <w:szCs w:val="21"/>
              </w:rPr>
            </w:pPr>
            <w:r w:rsidRPr="009D188A">
              <w:rPr>
                <w:rFonts w:ascii="宋体" w:hAnsi="宋体" w:cs="Arial"/>
                <w:spacing w:val="-20"/>
                <w:szCs w:val="21"/>
              </w:rPr>
              <w:t>硬</w:t>
            </w:r>
            <w:r>
              <w:rPr>
                <w:rFonts w:ascii="宋体" w:hAnsi="宋体" w:cs="Arial" w:hint="eastAsia"/>
                <w:spacing w:val="-20"/>
                <w:szCs w:val="21"/>
              </w:rPr>
              <w:t xml:space="preserve"> </w:t>
            </w:r>
            <w:r w:rsidRPr="009D188A">
              <w:rPr>
                <w:rFonts w:ascii="宋体" w:hAnsi="宋体" w:cs="Arial"/>
                <w:spacing w:val="-20"/>
                <w:szCs w:val="21"/>
              </w:rPr>
              <w:t>座</w:t>
            </w:r>
            <w:r>
              <w:rPr>
                <w:rFonts w:ascii="宋体" w:hAnsi="宋体" w:cs="Arial" w:hint="eastAsia"/>
                <w:spacing w:val="-20"/>
                <w:szCs w:val="21"/>
              </w:rPr>
              <w:t xml:space="preserve"> </w:t>
            </w:r>
            <w:r w:rsidRPr="009D188A">
              <w:rPr>
                <w:rFonts w:ascii="宋体" w:hAnsi="宋体" w:cs="Arial"/>
                <w:spacing w:val="-20"/>
                <w:szCs w:val="21"/>
              </w:rPr>
              <w:t>或</w:t>
            </w:r>
            <w:r>
              <w:rPr>
                <w:rFonts w:ascii="宋体" w:hAnsi="宋体" w:cs="Arial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cs="Arial"/>
                <w:spacing w:val="-20"/>
                <w:szCs w:val="21"/>
              </w:rPr>
              <w:t>卧</w:t>
            </w:r>
            <w:r>
              <w:rPr>
                <w:rFonts w:ascii="宋体" w:hAnsi="宋体" w:cs="Arial" w:hint="eastAsia"/>
                <w:spacing w:val="-20"/>
                <w:szCs w:val="21"/>
              </w:rPr>
              <w:t xml:space="preserve"> 、</w:t>
            </w:r>
            <w:r w:rsidRPr="009D188A">
              <w:rPr>
                <w:rFonts w:ascii="宋体" w:hAnsi="宋体" w:cs="Arial"/>
                <w:spacing w:val="-20"/>
                <w:szCs w:val="21"/>
              </w:rPr>
              <w:t>软</w:t>
            </w:r>
            <w:r>
              <w:rPr>
                <w:rFonts w:ascii="宋体" w:hAnsi="宋体" w:cs="Arial" w:hint="eastAsia"/>
                <w:spacing w:val="-20"/>
                <w:szCs w:val="21"/>
              </w:rPr>
              <w:t xml:space="preserve"> </w:t>
            </w:r>
            <w:r w:rsidRPr="009D188A">
              <w:rPr>
                <w:rFonts w:ascii="宋体" w:hAnsi="宋体" w:cs="Arial"/>
                <w:spacing w:val="-20"/>
                <w:szCs w:val="21"/>
              </w:rPr>
              <w:t>卧</w:t>
            </w:r>
          </w:p>
        </w:tc>
        <w:tc>
          <w:tcPr>
            <w:tcW w:w="1986" w:type="dxa"/>
            <w:gridSpan w:val="3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时间及目的地</w:t>
            </w:r>
          </w:p>
        </w:tc>
        <w:tc>
          <w:tcPr>
            <w:tcW w:w="1519" w:type="dxa"/>
            <w:gridSpan w:val="2"/>
            <w:vAlign w:val="center"/>
          </w:tcPr>
          <w:p w:rsidR="00613CC7" w:rsidRPr="00313405" w:rsidRDefault="00613CC7" w:rsidP="00224007">
            <w:pPr>
              <w:spacing w:line="360" w:lineRule="auto"/>
              <w:jc w:val="center"/>
              <w:rPr>
                <w:rFonts w:ascii="宋体" w:hAnsi="宋体" w:cs="Arial"/>
                <w:spacing w:val="-20"/>
                <w:sz w:val="24"/>
              </w:rPr>
            </w:pPr>
            <w:r w:rsidRPr="00313405">
              <w:rPr>
                <w:rFonts w:ascii="宋体" w:hAnsi="宋体" w:cs="Arial"/>
                <w:spacing w:val="-20"/>
                <w:sz w:val="24"/>
              </w:rPr>
              <w:t>航   班</w:t>
            </w: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89" w:type="dxa"/>
            <w:gridSpan w:val="4"/>
            <w:vMerge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426" w:type="dxa"/>
            <w:gridSpan w:val="3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771" w:type="dxa"/>
            <w:gridSpan w:val="3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986" w:type="dxa"/>
            <w:gridSpan w:val="3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  <w:tc>
          <w:tcPr>
            <w:tcW w:w="1519" w:type="dxa"/>
            <w:gridSpan w:val="2"/>
          </w:tcPr>
          <w:p w:rsidR="00613CC7" w:rsidRPr="00313405" w:rsidRDefault="00613CC7" w:rsidP="00224007">
            <w:pPr>
              <w:spacing w:line="360" w:lineRule="auto"/>
              <w:rPr>
                <w:rFonts w:ascii="宋体" w:hAnsi="宋体" w:cs="Arial"/>
                <w:spacing w:val="-20"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589" w:type="dxa"/>
            <w:gridSpan w:val="4"/>
            <w:vMerge w:val="restart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报告</w:t>
            </w:r>
          </w:p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题目</w:t>
            </w:r>
          </w:p>
        </w:tc>
        <w:tc>
          <w:tcPr>
            <w:tcW w:w="6702" w:type="dxa"/>
            <w:gridSpan w:val="11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ind w:firstLineChars="300" w:firstLine="720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大会报告</w:t>
            </w:r>
            <w:r w:rsidRPr="00313405">
              <w:rPr>
                <w:rFonts w:ascii="宋体" w:hAnsi="宋体" w:cs="Arial"/>
                <w:b/>
                <w:sz w:val="24"/>
              </w:rPr>
              <w:t>□</w:t>
            </w:r>
            <w:r w:rsidRPr="00313405">
              <w:rPr>
                <w:rFonts w:ascii="宋体" w:hAnsi="宋体" w:cs="Arial"/>
                <w:sz w:val="24"/>
              </w:rPr>
              <w:t xml:space="preserve">         分组报告</w:t>
            </w:r>
            <w:r w:rsidRPr="00313405">
              <w:rPr>
                <w:rFonts w:ascii="宋体" w:hAnsi="宋体" w:cs="Arial"/>
                <w:b/>
                <w:sz w:val="24"/>
              </w:rPr>
              <w:t>□</w:t>
            </w: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89" w:type="dxa"/>
            <w:gridSpan w:val="4"/>
            <w:vMerge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702" w:type="dxa"/>
            <w:gridSpan w:val="11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rPr>
                <w:rFonts w:ascii="宋体" w:hAnsi="宋体" w:cs="Arial"/>
                <w:b/>
                <w:sz w:val="24"/>
              </w:rPr>
            </w:pP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589" w:type="dxa"/>
            <w:gridSpan w:val="4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参加考察</w:t>
            </w:r>
          </w:p>
        </w:tc>
        <w:tc>
          <w:tcPr>
            <w:tcW w:w="6702" w:type="dxa"/>
            <w:gridSpan w:val="11"/>
            <w:shd w:val="clear" w:color="auto" w:fill="auto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ind w:firstLineChars="550" w:firstLine="1320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参加</w:t>
            </w:r>
            <w:r w:rsidRPr="00313405">
              <w:rPr>
                <w:rFonts w:ascii="宋体" w:hAnsi="宋体" w:cs="Arial"/>
                <w:b/>
                <w:sz w:val="24"/>
              </w:rPr>
              <w:t>□</w:t>
            </w:r>
            <w:r w:rsidRPr="00313405">
              <w:rPr>
                <w:rFonts w:ascii="宋体" w:hAnsi="宋体" w:cs="Arial"/>
                <w:sz w:val="24"/>
              </w:rPr>
              <w:t xml:space="preserve">          不参加</w:t>
            </w:r>
            <w:r w:rsidRPr="00313405">
              <w:rPr>
                <w:rFonts w:ascii="宋体" w:hAnsi="宋体" w:cs="Arial"/>
                <w:b/>
                <w:sz w:val="24"/>
              </w:rPr>
              <w:t>□</w:t>
            </w:r>
          </w:p>
        </w:tc>
      </w:tr>
      <w:tr w:rsidR="00613CC7" w:rsidRPr="00313405" w:rsidTr="00224007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589" w:type="dxa"/>
            <w:gridSpan w:val="4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 w:rsidRPr="00313405">
              <w:rPr>
                <w:rFonts w:ascii="宋体" w:hAnsi="宋体" w:cs="Arial"/>
                <w:sz w:val="24"/>
              </w:rPr>
              <w:t>备注</w:t>
            </w:r>
          </w:p>
        </w:tc>
        <w:tc>
          <w:tcPr>
            <w:tcW w:w="6702" w:type="dxa"/>
            <w:gridSpan w:val="11"/>
            <w:shd w:val="clear" w:color="auto" w:fill="auto"/>
          </w:tcPr>
          <w:p w:rsidR="00613CC7" w:rsidRPr="00313405" w:rsidRDefault="00613CC7" w:rsidP="00224007">
            <w:pPr>
              <w:adjustRightInd w:val="0"/>
              <w:snapToGrid w:val="0"/>
              <w:spacing w:line="400" w:lineRule="exact"/>
              <w:rPr>
                <w:rFonts w:ascii="宋体" w:hAnsi="宋体" w:cs="Arial"/>
                <w:sz w:val="24"/>
              </w:rPr>
            </w:pPr>
          </w:p>
        </w:tc>
      </w:tr>
    </w:tbl>
    <w:p w:rsidR="00613CC7" w:rsidRPr="00313405" w:rsidRDefault="00613CC7" w:rsidP="00613CC7">
      <w:pPr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注：</w:t>
      </w:r>
    </w:p>
    <w:p w:rsidR="00613CC7" w:rsidRPr="00313405" w:rsidRDefault="00613CC7" w:rsidP="00613CC7">
      <w:pPr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1、如计划做大会报告，请提交会议报告题目及摘要。大会报告由组委会安排决定，大会可出具证明。</w:t>
      </w:r>
    </w:p>
    <w:p w:rsidR="00613CC7" w:rsidRPr="00313405" w:rsidRDefault="00613CC7" w:rsidP="00613CC7">
      <w:pPr>
        <w:rPr>
          <w:rFonts w:ascii="宋体" w:hAnsi="宋体" w:cs="Arial"/>
          <w:sz w:val="24"/>
        </w:rPr>
      </w:pPr>
      <w:r w:rsidRPr="00313405">
        <w:rPr>
          <w:rFonts w:ascii="宋体" w:hAnsi="宋体" w:cs="Arial"/>
          <w:sz w:val="24"/>
        </w:rPr>
        <w:t>2、生态考察定为考察福建土楼。</w:t>
      </w:r>
    </w:p>
    <w:p w:rsidR="00613CC7" w:rsidRPr="00313405" w:rsidRDefault="00613CC7" w:rsidP="00613CC7">
      <w:pPr>
        <w:rPr>
          <w:rFonts w:ascii="宋体" w:hAnsi="宋体" w:cs="Arial" w:hint="eastAsia"/>
          <w:sz w:val="24"/>
        </w:rPr>
      </w:pPr>
    </w:p>
    <w:p w:rsidR="00613CC7" w:rsidRPr="00613CC7" w:rsidRDefault="00613CC7"/>
    <w:sectPr w:rsidR="00613CC7" w:rsidRPr="0061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CC7"/>
    <w:rsid w:val="0061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 Char Char2"/>
    <w:basedOn w:val="a"/>
    <w:rsid w:val="00613CC7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卢新</dc:creator>
  <cp:keywords/>
  <dc:description/>
  <cp:lastModifiedBy>卢新</cp:lastModifiedBy>
  <cp:revision>1</cp:revision>
  <dcterms:created xsi:type="dcterms:W3CDTF">2010-06-25T00:51:00Z</dcterms:created>
  <dcterms:modified xsi:type="dcterms:W3CDTF">2010-06-25T00:55:00Z</dcterms:modified>
</cp:coreProperties>
</file>